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EE82D" w14:textId="1EBCD204" w:rsidR="0093172D" w:rsidRPr="008161DC" w:rsidRDefault="00FA4515" w:rsidP="009F6B42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61DC">
        <w:rPr>
          <w:rFonts w:ascii="Times New Roman" w:hAnsi="Times New Roman" w:cs="Times New Roman"/>
          <w:b/>
          <w:bCs/>
          <w:sz w:val="24"/>
          <w:szCs w:val="24"/>
        </w:rPr>
        <w:t>GREFTLEME</w:t>
      </w:r>
    </w:p>
    <w:p w14:paraId="1C2DB0D6" w14:textId="68636058" w:rsidR="0093172D" w:rsidRDefault="0093172D" w:rsidP="00417F7B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61DC">
        <w:rPr>
          <w:rFonts w:ascii="Times New Roman" w:hAnsi="Times New Roman" w:cs="Times New Roman"/>
          <w:sz w:val="24"/>
          <w:szCs w:val="24"/>
        </w:rPr>
        <w:t>Greftleme kelime anlamıyla eksik dokuyu telafi etmek/tamamlamaktır. Yaşa bağlı oluşan kemik erimesi ya da başka</w:t>
      </w:r>
      <w:r w:rsidRPr="008161DC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sebeplerle</w:t>
      </w:r>
      <w:r w:rsidRPr="008161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çenelerden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kemik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kaybı</w:t>
      </w:r>
      <w:r w:rsidRPr="008161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olması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durumunda,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bu</w:t>
      </w:r>
      <w:r w:rsidRPr="008161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bölgelere protez</w:t>
      </w:r>
      <w:r w:rsidRPr="008161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yapılabilmesi</w:t>
      </w:r>
      <w:r w:rsidRPr="008161DC">
        <w:rPr>
          <w:rFonts w:ascii="Times New Roman" w:hAnsi="Times New Roman" w:cs="Times New Roman"/>
          <w:spacing w:val="-3"/>
          <w:sz w:val="24"/>
          <w:szCs w:val="24"/>
        </w:rPr>
        <w:t>,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 xml:space="preserve">implant uygulaması öncesi ya da implant uygulaması sırasında greftleme işlemi yapılması gerekebilir. Ayrıca alveol ve damak yarıklarındaki defektlerin kapatılabilmesi adına greftleme işlemine gereksinim duyulabilir. </w:t>
      </w:r>
    </w:p>
    <w:p w14:paraId="0A5B8ABC" w14:textId="77777777" w:rsidR="009C684B" w:rsidRPr="008161DC" w:rsidRDefault="009C684B" w:rsidP="00417F7B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FE5B4D8" w14:textId="77777777" w:rsidR="0093172D" w:rsidRDefault="0093172D" w:rsidP="00417F7B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61DC">
        <w:rPr>
          <w:rFonts w:ascii="Times New Roman" w:hAnsi="Times New Roman" w:cs="Times New Roman"/>
          <w:b/>
          <w:caps/>
          <w:sz w:val="24"/>
          <w:szCs w:val="24"/>
        </w:rPr>
        <w:t>Tedaviden Beklenenler:</w:t>
      </w:r>
      <w:r w:rsidRPr="008161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bCs/>
          <w:sz w:val="24"/>
          <w:szCs w:val="24"/>
        </w:rPr>
        <w:t xml:space="preserve">İdeal olarak, hastanın kendisinden </w:t>
      </w:r>
      <w:r w:rsidRPr="008161DC">
        <w:rPr>
          <w:rFonts w:ascii="Times New Roman" w:hAnsi="Times New Roman" w:cs="Times New Roman"/>
          <w:sz w:val="24"/>
          <w:szCs w:val="24"/>
        </w:rPr>
        <w:t>kemik alınıp eksiklik bulunan bölgeye yerleştirilebilir. Yumuşak dokulara uygulanan cerrahi işlem sonrası dokulardaki kayıpları telafi etmek,</w:t>
      </w:r>
      <w:r w:rsidRPr="008161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gerginliği</w:t>
      </w:r>
      <w:r w:rsidRPr="008161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azaltmak</w:t>
      </w:r>
      <w:r w:rsidRPr="008161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veya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dokuları</w:t>
      </w:r>
      <w:r w:rsidRPr="008161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proteze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uygun</w:t>
      </w:r>
      <w:r w:rsidRPr="008161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hale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getirmek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için</w:t>
      </w:r>
      <w:r w:rsidRPr="008161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hastanın</w:t>
      </w:r>
      <w:r w:rsidRPr="008161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uygun</w:t>
      </w:r>
      <w:r w:rsidRPr="008161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bir</w:t>
      </w:r>
      <w:r w:rsidRPr="008161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bölgesinden</w:t>
      </w:r>
      <w:r w:rsidRPr="008161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ilgili</w:t>
      </w:r>
      <w:r w:rsidRPr="008161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yumuşak dokuyla</w:t>
      </w:r>
      <w:r w:rsidRPr="008161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uyumlu</w:t>
      </w:r>
      <w:r w:rsidRPr="008161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parça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alınıp</w:t>
      </w:r>
      <w:r w:rsidRPr="008161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dikişle</w:t>
      </w:r>
      <w:r w:rsidRPr="008161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ilgili bölgeye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sabitlenebilir.</w:t>
      </w:r>
      <w:r w:rsidRPr="008161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İdeal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greft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hastanın</w:t>
      </w:r>
      <w:r w:rsidRPr="008161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kendisinden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alınan</w:t>
      </w:r>
      <w:r w:rsidRPr="008161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greft</w:t>
      </w:r>
      <w:r w:rsidRPr="008161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olsa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da insan veya hayvan kaynaklı kemik ya da sentetik olarak imal edilip çeşitli sterilizasyon yöntemlerine tabi tutulan doku dostu</w:t>
      </w:r>
      <w:r w:rsidRPr="008161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materyaller de</w:t>
      </w:r>
      <w:r w:rsidRPr="008161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tercih</w:t>
      </w:r>
      <w:r w:rsidRPr="008161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edilebilir.</w:t>
      </w:r>
    </w:p>
    <w:p w14:paraId="34CB1287" w14:textId="77777777" w:rsidR="009C684B" w:rsidRPr="008161DC" w:rsidRDefault="009C684B" w:rsidP="00417F7B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A5797A9" w14:textId="77777777" w:rsidR="0093172D" w:rsidRDefault="0093172D" w:rsidP="00417F7B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61DC">
        <w:rPr>
          <w:rFonts w:ascii="Times New Roman" w:hAnsi="Times New Roman" w:cs="Times New Roman"/>
          <w:b/>
          <w:caps/>
          <w:sz w:val="24"/>
          <w:szCs w:val="24"/>
        </w:rPr>
        <w:t>Tedavi Yapılmazsa:</w:t>
      </w:r>
      <w:r w:rsidRPr="008161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 xml:space="preserve">Tedavi yapılmaması durumunda bölgedeki kemik eksikliği giderilemeyecektir. Uygulanması kemik varlığına bağlı olan tedavileriniz (örneğin implant) yapılamayacaktır. Bu durumda farklı protez alternatiflerini tercih etmeniz gerekecektir. </w:t>
      </w:r>
    </w:p>
    <w:p w14:paraId="2C1CDED4" w14:textId="77777777" w:rsidR="009C684B" w:rsidRPr="008161DC" w:rsidRDefault="009C684B" w:rsidP="00417F7B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B99601F" w14:textId="4587143E" w:rsidR="0093172D" w:rsidRDefault="0093172D" w:rsidP="00417F7B">
      <w:pPr>
        <w:pStyle w:val="GvdeMetni"/>
        <w:spacing w:before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61DC">
        <w:rPr>
          <w:rFonts w:ascii="Times New Roman" w:hAnsi="Times New Roman" w:cs="Times New Roman"/>
          <w:b/>
          <w:caps/>
          <w:sz w:val="24"/>
          <w:szCs w:val="24"/>
        </w:rPr>
        <w:t>Olası Riskler:</w:t>
      </w:r>
      <w:r w:rsidRPr="008161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Kemik greftleme işleminde birtakım olumsuz durumlar ortaya çıkabilmektedir. Bunlar: greftin rezorpsiyonu (erime),</w:t>
      </w:r>
      <w:r w:rsidRPr="008161DC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enfeksiyon,</w:t>
      </w:r>
      <w:r w:rsidRPr="008161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ağrı,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şişlik,</w:t>
      </w:r>
      <w:r w:rsidRPr="008161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nekroz</w:t>
      </w:r>
      <w:r w:rsidRPr="008161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(doku</w:t>
      </w:r>
      <w:r w:rsidRPr="008161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ölümü)dur.</w:t>
      </w:r>
      <w:r w:rsidRPr="008161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Hastanın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kendisinden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alınan kemik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grefti</w:t>
      </w:r>
      <w:r w:rsidRPr="008161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sonrası,</w:t>
      </w:r>
      <w:r w:rsidRPr="008161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doku</w:t>
      </w:r>
      <w:r w:rsidRPr="008161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alınan bölgede rutin cerrahi kaynaklı olumsuz durumlar gelişebilir. Doku alınan sahada kanama, ağrı, hassasiyet, enfeksiyon alınan dokunun yerleştirildiği sahada ise</w:t>
      </w:r>
      <w:r w:rsidR="00B5465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ağrı, şişlik, kanama, enfeksiyon, greftin tutmaması, greftte büzülme, kıllanma (deri greftlerinde) oluşabilecek</w:t>
      </w:r>
      <w:r w:rsidRPr="008161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komplikasyonlar</w:t>
      </w:r>
      <w:r w:rsidRPr="008161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dahilindedir.</w:t>
      </w:r>
    </w:p>
    <w:p w14:paraId="2B92F7D2" w14:textId="77777777" w:rsidR="009C684B" w:rsidRPr="008161DC" w:rsidRDefault="009C684B" w:rsidP="00417F7B">
      <w:pPr>
        <w:pStyle w:val="GvdeMetni"/>
        <w:spacing w:before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609B06E" w14:textId="4CA2D945" w:rsidR="0093172D" w:rsidRDefault="0093172D" w:rsidP="00B546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1DC">
        <w:rPr>
          <w:rFonts w:ascii="Times New Roman" w:hAnsi="Times New Roman" w:cs="Times New Roman"/>
          <w:b/>
          <w:caps/>
          <w:sz w:val="24"/>
          <w:szCs w:val="24"/>
        </w:rPr>
        <w:t>Tedavi</w:t>
      </w:r>
      <w:r w:rsidRPr="008161DC">
        <w:rPr>
          <w:rFonts w:ascii="Times New Roman" w:hAnsi="Times New Roman" w:cs="Times New Roman"/>
          <w:b/>
          <w:caps/>
          <w:spacing w:val="-3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b/>
          <w:caps/>
          <w:sz w:val="24"/>
          <w:szCs w:val="24"/>
        </w:rPr>
        <w:t>Sonrası</w:t>
      </w:r>
      <w:r w:rsidRPr="008161DC">
        <w:rPr>
          <w:rFonts w:ascii="Times New Roman" w:hAnsi="Times New Roman" w:cs="Times New Roman"/>
          <w:b/>
          <w:caps/>
          <w:spacing w:val="-2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b/>
          <w:caps/>
          <w:sz w:val="24"/>
          <w:szCs w:val="24"/>
        </w:rPr>
        <w:t>Dikkat</w:t>
      </w:r>
      <w:r w:rsidRPr="008161DC">
        <w:rPr>
          <w:rFonts w:ascii="Times New Roman" w:hAnsi="Times New Roman" w:cs="Times New Roman"/>
          <w:b/>
          <w:caps/>
          <w:spacing w:val="-2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b/>
          <w:caps/>
          <w:sz w:val="24"/>
          <w:szCs w:val="24"/>
        </w:rPr>
        <w:t>Edilmesi</w:t>
      </w:r>
      <w:r w:rsidRPr="008161DC">
        <w:rPr>
          <w:rFonts w:ascii="Times New Roman" w:hAnsi="Times New Roman" w:cs="Times New Roman"/>
          <w:b/>
          <w:caps/>
          <w:spacing w:val="-3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b/>
          <w:caps/>
          <w:sz w:val="24"/>
          <w:szCs w:val="24"/>
        </w:rPr>
        <w:t>Gerekenler</w:t>
      </w:r>
      <w:r w:rsidRPr="008161DC">
        <w:rPr>
          <w:rFonts w:ascii="Times New Roman" w:hAnsi="Times New Roman" w:cs="Times New Roman"/>
          <w:caps/>
          <w:sz w:val="24"/>
          <w:szCs w:val="24"/>
        </w:rPr>
        <w:t>:</w:t>
      </w:r>
      <w:r w:rsidRPr="008161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Hasta</w:t>
      </w:r>
      <w:r w:rsidRPr="008161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işlem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bölgesine</w:t>
      </w:r>
      <w:r w:rsidRPr="008161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yerleştirilen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tamponu</w:t>
      </w:r>
      <w:r w:rsidRPr="008161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30dk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boyunca</w:t>
      </w:r>
      <w:r w:rsidRPr="008161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ısırmalıdır.</w:t>
      </w:r>
      <w:r w:rsidR="00B5465E">
        <w:rPr>
          <w:rFonts w:ascii="Times New Roman" w:hAnsi="Times New Roman" w:cs="Times New Roman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Tampon</w:t>
      </w:r>
      <w:r w:rsidRPr="008161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çıkarıldıktan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sonra</w:t>
      </w:r>
      <w:r w:rsidRPr="008161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ilk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gün</w:t>
      </w:r>
      <w:r w:rsidRPr="008161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sızıntı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şeklinde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kanama,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şişlik,</w:t>
      </w:r>
      <w:r w:rsidRPr="008161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yüz</w:t>
      </w:r>
      <w:r w:rsidRPr="008161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ve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boyun</w:t>
      </w:r>
      <w:r w:rsidRPr="008161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bölgesinde</w:t>
      </w:r>
      <w:r w:rsidRPr="008161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morarma</w:t>
      </w:r>
      <w:r w:rsidRPr="008161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olması</w:t>
      </w:r>
      <w:r w:rsidR="00B5465E">
        <w:rPr>
          <w:rFonts w:ascii="Times New Roman" w:hAnsi="Times New Roman" w:cs="Times New Roman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normaldir. Bu süreçte hasta ağzını çalkalamamalı, tükürmemeli, pipetle meyve suyu vb. ürünler tüketmemelidir. Ağır</w:t>
      </w:r>
      <w:r w:rsidRPr="008161DC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efor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gerektiren</w:t>
      </w:r>
      <w:r w:rsidRPr="008161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etkinliklerden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uzak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durmalı</w:t>
      </w:r>
      <w:r w:rsidRPr="008161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gerekirse gece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yarı</w:t>
      </w:r>
      <w:r w:rsidRPr="008161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oturur pozisyonda</w:t>
      </w:r>
      <w:r w:rsidRPr="008161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yatmalıdır.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İşlem bölgesine dışarıdan buz uygulanabilir. Hekimin belirttiği süre boyunca sıcak ve taneli besinler tüketilmemelidir. Yara bölgesinin</w:t>
      </w:r>
      <w:r w:rsidRPr="008161DC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temizliğine</w:t>
      </w:r>
      <w:r w:rsidRPr="008161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özen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gösterilmelidir. Dikiş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atıldıysa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hekimin</w:t>
      </w:r>
      <w:r w:rsidRPr="008161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lastRenderedPageBreak/>
        <w:t>belirttiği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süre zarfında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dikişler alınmalıdır.</w:t>
      </w:r>
      <w:r w:rsidRPr="008161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Eğer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işlem bölgesinde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geçmeyen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veya</w:t>
      </w:r>
      <w:r w:rsidRPr="008161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gittikçe</w:t>
      </w:r>
      <w:r w:rsidRPr="008161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şiddetlenen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ağrılar</w:t>
      </w:r>
      <w:r w:rsidRPr="008161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mevcutsa</w:t>
      </w:r>
      <w:r w:rsidRPr="008161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derhal</w:t>
      </w:r>
      <w:r w:rsidRPr="008161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61DC">
        <w:rPr>
          <w:rFonts w:ascii="Times New Roman" w:hAnsi="Times New Roman" w:cs="Times New Roman"/>
          <w:sz w:val="24"/>
          <w:szCs w:val="24"/>
        </w:rPr>
        <w:t>hekiminize başvurmanız önerilir.</w:t>
      </w:r>
    </w:p>
    <w:p w14:paraId="0E6CB8C9" w14:textId="77777777" w:rsidR="009C684B" w:rsidRPr="008161DC" w:rsidRDefault="009C684B" w:rsidP="00B546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1E4E9" w14:textId="77777777" w:rsidR="0038178D" w:rsidRDefault="0038178D" w:rsidP="0038178D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0386520"/>
      <w:r>
        <w:rPr>
          <w:rFonts w:ascii="Times New Roman" w:hAnsi="Times New Roman" w:cs="Times New Roman"/>
          <w:b/>
          <w:bCs/>
          <w:sz w:val="24"/>
          <w:szCs w:val="24"/>
        </w:rPr>
        <w:t>KULLANILACAK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İLAÇLARIN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ÖNEMLİ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ÖZELLİKLERİ</w:t>
      </w:r>
    </w:p>
    <w:p w14:paraId="0F948947" w14:textId="77777777" w:rsidR="009C684B" w:rsidRDefault="009C684B" w:rsidP="0038178D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7A406" w14:textId="77777777" w:rsidR="0038178D" w:rsidRDefault="0038178D" w:rsidP="0038178D">
      <w:pPr>
        <w:pStyle w:val="GvdeMetni"/>
        <w:spacing w:line="360" w:lineRule="auto"/>
        <w:ind w:left="0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LOKAL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ANESTEZİ:</w:t>
      </w:r>
    </w:p>
    <w:p w14:paraId="28DC4ACE" w14:textId="77777777" w:rsidR="0038178D" w:rsidRDefault="0038178D" w:rsidP="0038178D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Günümüzde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kullanılan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lokal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anestetikler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koka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yaprağından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izole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edilen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kokain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kimyasal ve sentetik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türevleridir.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maddeler sinir hücrelerine uygulandığında sinir iletimini geçici olarak durdurduğundan yapılan anestezik maddenin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miktarına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yapılış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yerine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göre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1-4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saatlik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uyuşukluk sağlar.</w:t>
      </w:r>
    </w:p>
    <w:p w14:paraId="32B5AB54" w14:textId="77777777" w:rsidR="009C684B" w:rsidRDefault="009C684B" w:rsidP="0038178D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62E8566" w14:textId="77777777" w:rsidR="0038178D" w:rsidRDefault="0038178D" w:rsidP="0038178D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BEKLENEN</w:t>
      </w:r>
      <w:r>
        <w:rPr>
          <w:rFonts w:ascii="Times New Roman" w:hAnsi="Times New Roman" w:cs="Times New Roman"/>
          <w:b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SONUÇLAR:</w:t>
      </w:r>
      <w:r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Yapılacak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olan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girişimler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sırasında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(diş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çekimi,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kanal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tedavisi,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diş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kesimi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v.s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sırasında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işlem</w:t>
      </w:r>
      <w:r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yapılacak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bölgeyi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uyuşturarak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ağrıyı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engellemek ve dolayısıyla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hastanın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ağrı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hissetmeden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tedavilerini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yapmaktır.</w:t>
      </w:r>
    </w:p>
    <w:p w14:paraId="34B513F4" w14:textId="77777777" w:rsidR="009C684B" w:rsidRDefault="009C684B" w:rsidP="0038178D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C0553F" w14:textId="77777777" w:rsidR="0038178D" w:rsidRDefault="0038178D" w:rsidP="0038178D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OLASI YAN ETKİ VE RİSKLER: </w:t>
      </w:r>
      <w:r>
        <w:rPr>
          <w:rFonts w:ascii="Times New Roman" w:hAnsi="Times New Roman" w:cs="Times New Roman"/>
          <w:sz w:val="24"/>
          <w:szCs w:val="24"/>
        </w:rPr>
        <w:t>Anestezi yapılmadan hamilelik, herhangi bir sistemik hastalık veya alerjik bir durum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varsa muhakkak söylenmelidir. Korku, heyecan ya</w:t>
      </w:r>
      <w:r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açlığa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bağlı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olarak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gelişen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senkop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(bayılma)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diye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adlandırılan geçici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bilinç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kaybı oluşabilir.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Trismus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denilen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ağız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açma güçlüğü oluşabilir. Anestezi yapılırken ağrı ya da ödem oluşabilir. Anestezi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yapılan bölgeye komşu sinirlerin etkilenmesi sonucu fasiyal paralizi (geçici yüz felci), geçici şaşılık, geçici körlük, kas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zayıflığı, kulak, burun ve dil uyuşukluğu oluşabilir. Bunlar anestezinin etkisi geçince tamamen düzelir, ayrıca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hasta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anestezili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bölgeyi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kaşır, ısırır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veya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çiğnerse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kendi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kendini de travmatize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edebilir.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Bazen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anestezi oluşmayabilir, tekrarlanması gerekebilir. Çok nadir olmakla birlikte anaflaktik (alerjik reaksiyon sonucu) şok görülebilir. </w:t>
      </w:r>
    </w:p>
    <w:p w14:paraId="2A933EC2" w14:textId="77777777" w:rsidR="0038178D" w:rsidRDefault="0038178D" w:rsidP="0038178D">
      <w:pPr>
        <w:pStyle w:val="GvdeMetni"/>
        <w:spacing w:before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Anestezi Yapılmazsa</w:t>
      </w:r>
      <w:r>
        <w:rPr>
          <w:rFonts w:ascii="Times New Roman" w:hAnsi="Times New Roman" w:cs="Times New Roman"/>
          <w:sz w:val="24"/>
          <w:szCs w:val="24"/>
        </w:rPr>
        <w:t>; Anestezi yapılmasının hasta tarafından istenmediği durumlarda işlem sırası ve sonrasında ağrı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oluşacağı bilinmeli buna bağlı ani tepkiler verilip istenmeyen yaralanmalar oluşabileceği, hasta ve hekim konforunun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kaybolacağı; bazı işlemlerin (örneğin çekim) anestezi sağlanmadan yapılamayacağı bilinmelidir. </w:t>
      </w:r>
    </w:p>
    <w:p w14:paraId="044BFFBC" w14:textId="77777777" w:rsidR="009C684B" w:rsidRDefault="009C684B" w:rsidP="0038178D">
      <w:pPr>
        <w:pStyle w:val="GvdeMetni"/>
        <w:spacing w:before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DDB6F64" w14:textId="77777777" w:rsidR="0038178D" w:rsidRDefault="0038178D" w:rsidP="0038178D">
      <w:pPr>
        <w:pStyle w:val="GvdeMetni"/>
        <w:spacing w:before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TEDAVİ SONRASI DİKKAT</w:t>
      </w:r>
      <w:r>
        <w:rPr>
          <w:rFonts w:ascii="Times New Roman" w:hAnsi="Times New Roman" w:cs="Times New Roman"/>
          <w:b/>
          <w:spacing w:val="-4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EDİLMESİ GEREKENLER</w:t>
      </w:r>
      <w:r>
        <w:rPr>
          <w:rFonts w:ascii="Times New Roman" w:hAnsi="Times New Roman" w:cs="Times New Roman"/>
          <w:sz w:val="24"/>
          <w:szCs w:val="24"/>
        </w:rPr>
        <w:t>: Lokal anestezi uygulanan bölge yaklaşık 2-4 saat boyunca hissizdir. Bu nedenle ısırmaya bağlı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yanak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içi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dudakta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yara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oluşmaması için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hissizlik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geçene kadar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yeme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içme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önerilmez.</w:t>
      </w:r>
    </w:p>
    <w:p w14:paraId="46BB0FB6" w14:textId="77777777" w:rsidR="009C684B" w:rsidRDefault="009C684B" w:rsidP="0038178D">
      <w:pPr>
        <w:pStyle w:val="GvdeMetni"/>
        <w:spacing w:before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D475B5" w14:textId="77777777" w:rsidR="009C684B" w:rsidRDefault="009C684B" w:rsidP="0038178D">
      <w:pPr>
        <w:pStyle w:val="GvdeMetni"/>
        <w:spacing w:before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64D4425" w14:textId="77777777" w:rsidR="0038178D" w:rsidRDefault="0038178D" w:rsidP="0038178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HASTA ONAY:</w:t>
      </w:r>
    </w:p>
    <w:p w14:paraId="2D3BF9D0" w14:textId="77777777" w:rsidR="0038178D" w:rsidRDefault="0038178D" w:rsidP="0038178D">
      <w:pPr>
        <w:tabs>
          <w:tab w:val="left" w:pos="471"/>
        </w:tabs>
        <w:spacing w:before="4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Yukarıdaki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bilgilerin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hepsini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okudum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bilgilerden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başka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tarafıma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birçok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sözlü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bilgi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verildi. Anlamadığım ya da merak ettiğim noktaları hekimime danıştım, tüm sorularıma yanıt aldım. Tüm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ağzımın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detaylı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muayenesi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yapıldı.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Ayrıca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ilgili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birimde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hekim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tarafından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işleminin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olduğu,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tedavinin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neden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gerektiği,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içerdiği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riskler,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oluşabilecek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problemler,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alternatif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yöntemler,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tedavi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sonrası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oluşabilecek değişiklikler, başarı olasılığı ve iyileşme sürecinde yaşanabilecek durumlar açıklandı. Verilen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randevulara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aksatmadan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gelinmesi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hekimin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tedavi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ilgili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öneri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uygulamalarına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uyulmasının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tedavi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sonuçlarını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doğrudan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etkileyebileceği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hekim tarafından anlatıldı.</w:t>
      </w:r>
    </w:p>
    <w:p w14:paraId="70EB6724" w14:textId="77777777" w:rsidR="0038178D" w:rsidRDefault="0038178D" w:rsidP="0038178D">
      <w:pPr>
        <w:tabs>
          <w:tab w:val="left" w:pos="6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Ağzımın hekim tarafından dış ve iç muayenesine, hekimin diş numaraları ile belirttiği işlemlerin ve tedavi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yöntemlerinin uygulanmasına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bu işlemler sırasında hekimin planlanan işlemler dışında ilave ve farklı işlemler</w:t>
      </w:r>
      <w:r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gerektirecek durumlarla karşılaşması durumunda hekimin mesleki yargısıyla uygun bulduğu farklı işlemleri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yapabilmesine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olanak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verdiğimi bildiririm.</w:t>
      </w:r>
    </w:p>
    <w:p w14:paraId="11E0D454" w14:textId="77777777" w:rsidR="0038178D" w:rsidRDefault="0038178D" w:rsidP="0038178D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93E64EB" w14:textId="77777777" w:rsidR="0038178D" w:rsidRDefault="0038178D" w:rsidP="0038178D">
      <w:pPr>
        <w:tabs>
          <w:tab w:val="left" w:pos="6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Tarafıma uygulanacak olan tedavi ve daha sonra oluşabilecek durumlarda yapılacak tüm tedavilere, yukarıda</w:t>
      </w:r>
      <w:r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listelenen maddelere ve aynı zamanda bana yapılan sözlü ve yazılı açıklamalara kendimde olarak ve kendi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irademle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onay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veriyorum.</w:t>
      </w:r>
    </w:p>
    <w:p w14:paraId="69B2735F" w14:textId="77777777" w:rsidR="0038178D" w:rsidRDefault="0038178D" w:rsidP="0038178D">
      <w:pPr>
        <w:tabs>
          <w:tab w:val="left" w:pos="6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 yazılı olan onam formunu dikkatlice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Style w:val="cf01"/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Style w:val="cf01"/>
          <w:rFonts w:ascii="Times New Roman" w:hAnsi="Times New Roman" w:cs="Times New Roman"/>
          <w:sz w:val="24"/>
          <w:szCs w:val="24"/>
        </w:rPr>
        <w:t>Buradaki boşluk, hastanın kendi el yazısı ile "okudum, anladım, kabul ediyorum" yazacağı şekilde düzenlenmelidir.)</w:t>
      </w:r>
    </w:p>
    <w:p w14:paraId="7E00E1D8" w14:textId="77777777" w:rsidR="0038178D" w:rsidRDefault="0038178D" w:rsidP="0038178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HASTA İMZA:</w:t>
      </w:r>
    </w:p>
    <w:p w14:paraId="02E50F9D" w14:textId="77777777" w:rsidR="0038178D" w:rsidRDefault="0038178D" w:rsidP="0038178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949C21" w14:textId="77777777" w:rsidR="0038178D" w:rsidRDefault="0038178D" w:rsidP="0038178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366A44" w14:textId="77777777" w:rsidR="0038178D" w:rsidRDefault="0038178D" w:rsidP="0038178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HEKİM ONAY:</w:t>
      </w:r>
    </w:p>
    <w:p w14:paraId="0A97A01A" w14:textId="77777777" w:rsidR="0038178D" w:rsidRDefault="0038178D" w:rsidP="0038178D">
      <w:pPr>
        <w:pStyle w:val="GvdeMetni"/>
        <w:spacing w:before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Hastanın durumunu, işlemin kim tarafından yapılacağını, işlemden beklenen faydaları, hastanın tedaviye ihtiyacı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olduğunu,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tedavi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yöntemi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riskleri-komplikasyonlarını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işlemin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tahmini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süresini, tedaviyle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ilgili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seçenekler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risklerini, bu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riskler gerçekleştiğinde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olası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sonuçlarını, özel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risk ve problemleri hastaya anlattım.</w:t>
      </w:r>
    </w:p>
    <w:p w14:paraId="75E5C069" w14:textId="77777777" w:rsidR="0038178D" w:rsidRDefault="0038178D" w:rsidP="0038178D">
      <w:pPr>
        <w:pStyle w:val="GvdeMetni"/>
        <w:spacing w:before="1" w:after="4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Hastaya yukarıda bahsedilen noktalarla ilgili sorular sorma, diğer düşüncelerini tartışma fırsatı verdim ve mümkün</w:t>
      </w:r>
      <w:r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olduğunca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sorularının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hepsini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cevapladım.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Hasta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vekilin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yukarıdaki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bilgileri anladığını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düşünüyorum.</w:t>
      </w:r>
      <w:bookmarkEnd w:id="0"/>
    </w:p>
    <w:p w14:paraId="0A137A7A" w14:textId="77777777" w:rsidR="0038178D" w:rsidRDefault="0038178D" w:rsidP="0038178D">
      <w:pPr>
        <w:pStyle w:val="GvdeMetni"/>
        <w:spacing w:before="1" w:after="4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84E5763" w14:textId="77777777" w:rsidR="0038178D" w:rsidRDefault="0038178D" w:rsidP="0038178D">
      <w:pPr>
        <w:pStyle w:val="GvdeMetni"/>
        <w:spacing w:before="1" w:after="4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HEKİM İMZA:</w:t>
      </w:r>
    </w:p>
    <w:p w14:paraId="607B4C3A" w14:textId="77777777" w:rsidR="0038178D" w:rsidRDefault="0038178D" w:rsidP="0038178D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528300C" w14:textId="77777777" w:rsidR="0038178D" w:rsidRDefault="0038178D" w:rsidP="0038178D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C83A8A" w14:textId="77777777" w:rsidR="0038178D" w:rsidRDefault="0038178D" w:rsidP="0038178D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97A957B" w14:textId="77777777" w:rsidR="0038178D" w:rsidRDefault="0038178D" w:rsidP="0038178D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66BFB4" w14:textId="28A3557F" w:rsidR="00766609" w:rsidRPr="008161DC" w:rsidRDefault="00766609" w:rsidP="0038178D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766609" w:rsidRPr="00816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6769C"/>
    <w:multiLevelType w:val="hybridMultilevel"/>
    <w:tmpl w:val="28E2D93C"/>
    <w:lvl w:ilvl="0" w:tplc="81FE8FCC">
      <w:numFmt w:val="bullet"/>
      <w:lvlText w:val=""/>
      <w:lvlJc w:val="left"/>
      <w:pPr>
        <w:ind w:left="470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FE1AC10E">
      <w:numFmt w:val="bullet"/>
      <w:lvlText w:val=""/>
      <w:lvlJc w:val="left"/>
      <w:pPr>
        <w:ind w:left="660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2" w:tplc="E842EA92">
      <w:numFmt w:val="bullet"/>
      <w:lvlText w:val="•"/>
      <w:lvlJc w:val="left"/>
      <w:pPr>
        <w:ind w:left="1820" w:hanging="360"/>
      </w:pPr>
      <w:rPr>
        <w:rFonts w:hint="default"/>
        <w:lang w:val="tr-TR" w:eastAsia="en-US" w:bidi="ar-SA"/>
      </w:rPr>
    </w:lvl>
    <w:lvl w:ilvl="3" w:tplc="A036C0F6">
      <w:numFmt w:val="bullet"/>
      <w:lvlText w:val="•"/>
      <w:lvlJc w:val="left"/>
      <w:pPr>
        <w:ind w:left="2981" w:hanging="360"/>
      </w:pPr>
      <w:rPr>
        <w:rFonts w:hint="default"/>
        <w:lang w:val="tr-TR" w:eastAsia="en-US" w:bidi="ar-SA"/>
      </w:rPr>
    </w:lvl>
    <w:lvl w:ilvl="4" w:tplc="471EA8BE">
      <w:numFmt w:val="bullet"/>
      <w:lvlText w:val="•"/>
      <w:lvlJc w:val="left"/>
      <w:pPr>
        <w:ind w:left="4142" w:hanging="360"/>
      </w:pPr>
      <w:rPr>
        <w:rFonts w:hint="default"/>
        <w:lang w:val="tr-TR" w:eastAsia="en-US" w:bidi="ar-SA"/>
      </w:rPr>
    </w:lvl>
    <w:lvl w:ilvl="5" w:tplc="237E10D0">
      <w:numFmt w:val="bullet"/>
      <w:lvlText w:val="•"/>
      <w:lvlJc w:val="left"/>
      <w:pPr>
        <w:ind w:left="5302" w:hanging="360"/>
      </w:pPr>
      <w:rPr>
        <w:rFonts w:hint="default"/>
        <w:lang w:val="tr-TR" w:eastAsia="en-US" w:bidi="ar-SA"/>
      </w:rPr>
    </w:lvl>
    <w:lvl w:ilvl="6" w:tplc="42D074B8">
      <w:numFmt w:val="bullet"/>
      <w:lvlText w:val="•"/>
      <w:lvlJc w:val="left"/>
      <w:pPr>
        <w:ind w:left="6463" w:hanging="360"/>
      </w:pPr>
      <w:rPr>
        <w:rFonts w:hint="default"/>
        <w:lang w:val="tr-TR" w:eastAsia="en-US" w:bidi="ar-SA"/>
      </w:rPr>
    </w:lvl>
    <w:lvl w:ilvl="7" w:tplc="1C16D72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  <w:lvl w:ilvl="8" w:tplc="E206A874">
      <w:numFmt w:val="bullet"/>
      <w:lvlText w:val="•"/>
      <w:lvlJc w:val="left"/>
      <w:pPr>
        <w:ind w:left="8784" w:hanging="360"/>
      </w:pPr>
      <w:rPr>
        <w:rFonts w:hint="default"/>
        <w:lang w:val="tr-TR" w:eastAsia="en-US" w:bidi="ar-SA"/>
      </w:rPr>
    </w:lvl>
  </w:abstractNum>
  <w:num w:numId="1" w16cid:durableId="1411275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42"/>
    <w:rsid w:val="0038178D"/>
    <w:rsid w:val="00417F7B"/>
    <w:rsid w:val="00731406"/>
    <w:rsid w:val="00766609"/>
    <w:rsid w:val="008161DC"/>
    <w:rsid w:val="0093172D"/>
    <w:rsid w:val="009C684B"/>
    <w:rsid w:val="009F6B42"/>
    <w:rsid w:val="00B32418"/>
    <w:rsid w:val="00B5465E"/>
    <w:rsid w:val="00D56242"/>
    <w:rsid w:val="00FA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573A"/>
  <w15:chartTrackingRefBased/>
  <w15:docId w15:val="{0C7AE413-C584-40E0-AC40-19ADE867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7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Balk1">
    <w:name w:val="heading 1"/>
    <w:basedOn w:val="Normal"/>
    <w:link w:val="Balk1Char"/>
    <w:uiPriority w:val="9"/>
    <w:qFormat/>
    <w:rsid w:val="0093172D"/>
    <w:pPr>
      <w:ind w:left="2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3172D"/>
    <w:rPr>
      <w:rFonts w:ascii="Calibri" w:eastAsia="Calibri" w:hAnsi="Calibri" w:cs="Calibri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3172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3172D"/>
    <w:pPr>
      <w:ind w:left="300"/>
    </w:pPr>
  </w:style>
  <w:style w:type="character" w:customStyle="1" w:styleId="GvdeMetniChar">
    <w:name w:val="Gövde Metni Char"/>
    <w:basedOn w:val="VarsaylanParagrafYazTipi"/>
    <w:link w:val="GvdeMetni"/>
    <w:uiPriority w:val="1"/>
    <w:rsid w:val="0093172D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3172D"/>
    <w:pPr>
      <w:ind w:left="107"/>
    </w:pPr>
  </w:style>
  <w:style w:type="paragraph" w:styleId="ListeParagraf">
    <w:name w:val="List Paragraph"/>
    <w:basedOn w:val="Normal"/>
    <w:uiPriority w:val="1"/>
    <w:qFormat/>
    <w:rsid w:val="0093172D"/>
    <w:pPr>
      <w:ind w:left="660" w:right="357" w:hanging="360"/>
    </w:pPr>
  </w:style>
  <w:style w:type="paragraph" w:styleId="AklamaMetni">
    <w:name w:val="annotation text"/>
    <w:basedOn w:val="Normal"/>
    <w:link w:val="AklamaMetniChar"/>
    <w:uiPriority w:val="99"/>
    <w:semiHidden/>
    <w:unhideWhenUsed/>
    <w:rsid w:val="00B32418"/>
    <w:pPr>
      <w:widowControl/>
      <w:autoSpaceDE/>
      <w:autoSpaceDN/>
      <w:spacing w:after="160"/>
    </w:pPr>
    <w:rPr>
      <w:rFonts w:asciiTheme="minorHAnsi" w:eastAsiaTheme="minorHAnsi" w:hAnsiTheme="minorHAnsi" w:cstheme="minorBidi"/>
      <w:noProof/>
      <w:kern w:val="2"/>
      <w:sz w:val="20"/>
      <w:szCs w:val="20"/>
      <w14:ligatures w14:val="standardContextual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32418"/>
    <w:rPr>
      <w:noProof/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B32418"/>
    <w:rPr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B32418"/>
    <w:rPr>
      <w:color w:val="0000FF"/>
      <w:u w:val="single"/>
    </w:rPr>
  </w:style>
  <w:style w:type="character" w:customStyle="1" w:styleId="cf01">
    <w:name w:val="cf01"/>
    <w:basedOn w:val="VarsaylanParagrafYazTipi"/>
    <w:rsid w:val="0038178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1002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 Gurses</dc:creator>
  <cp:keywords/>
  <dc:description/>
  <cp:lastModifiedBy>gokhangurses.akademik@gmail.com</cp:lastModifiedBy>
  <cp:revision>11</cp:revision>
  <dcterms:created xsi:type="dcterms:W3CDTF">2023-03-22T10:33:00Z</dcterms:created>
  <dcterms:modified xsi:type="dcterms:W3CDTF">2023-07-31T07:31:00Z</dcterms:modified>
</cp:coreProperties>
</file>